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128" w:rsidRPr="00033927" w:rsidRDefault="00A63128" w:rsidP="00033927">
      <w:pPr>
        <w:spacing w:after="0" w:line="480" w:lineRule="auto"/>
        <w:contextualSpacing/>
        <w:rPr>
          <w:rFonts w:ascii="Times New Roman" w:hAnsi="Times New Roman" w:cs="Times New Roman"/>
          <w:sz w:val="24"/>
          <w:szCs w:val="24"/>
        </w:rPr>
      </w:pPr>
    </w:p>
    <w:p w:rsidR="00995154" w:rsidRPr="00033927" w:rsidRDefault="00995154" w:rsidP="00033927">
      <w:pPr>
        <w:spacing w:after="0" w:line="480" w:lineRule="auto"/>
        <w:contextualSpacing/>
        <w:rPr>
          <w:rFonts w:ascii="Times New Roman" w:hAnsi="Times New Roman" w:cs="Times New Roman"/>
          <w:sz w:val="24"/>
          <w:szCs w:val="24"/>
        </w:rPr>
      </w:pPr>
    </w:p>
    <w:p w:rsidR="00995154" w:rsidRPr="00033927" w:rsidRDefault="00995154" w:rsidP="00033927">
      <w:pPr>
        <w:spacing w:after="0" w:line="480" w:lineRule="auto"/>
        <w:contextualSpacing/>
        <w:rPr>
          <w:rFonts w:ascii="Times New Roman" w:hAnsi="Times New Roman" w:cs="Times New Roman"/>
          <w:sz w:val="24"/>
          <w:szCs w:val="24"/>
        </w:rPr>
      </w:pPr>
    </w:p>
    <w:p w:rsidR="00995154" w:rsidRPr="00033927" w:rsidRDefault="00995154" w:rsidP="00033927">
      <w:pPr>
        <w:spacing w:after="0" w:line="480" w:lineRule="auto"/>
        <w:contextualSpacing/>
        <w:rPr>
          <w:rFonts w:ascii="Times New Roman" w:hAnsi="Times New Roman" w:cs="Times New Roman"/>
          <w:sz w:val="24"/>
          <w:szCs w:val="24"/>
        </w:rPr>
      </w:pPr>
    </w:p>
    <w:p w:rsidR="00995154" w:rsidRPr="00033927" w:rsidRDefault="00995154" w:rsidP="00033927">
      <w:pPr>
        <w:spacing w:after="0" w:line="480" w:lineRule="auto"/>
        <w:contextualSpacing/>
        <w:rPr>
          <w:rFonts w:ascii="Times New Roman" w:hAnsi="Times New Roman" w:cs="Times New Roman"/>
          <w:sz w:val="24"/>
          <w:szCs w:val="24"/>
        </w:rPr>
      </w:pPr>
    </w:p>
    <w:p w:rsidR="00995154" w:rsidRPr="00033927" w:rsidRDefault="00995154" w:rsidP="00033927">
      <w:pPr>
        <w:spacing w:after="0" w:line="480" w:lineRule="auto"/>
        <w:contextualSpacing/>
        <w:rPr>
          <w:rFonts w:ascii="Times New Roman" w:hAnsi="Times New Roman" w:cs="Times New Roman"/>
          <w:sz w:val="24"/>
          <w:szCs w:val="24"/>
        </w:rPr>
      </w:pPr>
    </w:p>
    <w:p w:rsidR="00995154" w:rsidRPr="00033927" w:rsidRDefault="00995154" w:rsidP="00033927">
      <w:pPr>
        <w:spacing w:after="0" w:line="480" w:lineRule="auto"/>
        <w:contextualSpacing/>
        <w:rPr>
          <w:rFonts w:ascii="Times New Roman" w:hAnsi="Times New Roman" w:cs="Times New Roman"/>
          <w:sz w:val="24"/>
          <w:szCs w:val="24"/>
        </w:rPr>
      </w:pPr>
    </w:p>
    <w:p w:rsidR="00995154" w:rsidRPr="00033927" w:rsidRDefault="00995154" w:rsidP="00033927">
      <w:pPr>
        <w:spacing w:after="0" w:line="480" w:lineRule="auto"/>
        <w:contextualSpacing/>
        <w:rPr>
          <w:rFonts w:ascii="Times New Roman" w:hAnsi="Times New Roman" w:cs="Times New Roman"/>
          <w:sz w:val="24"/>
          <w:szCs w:val="24"/>
        </w:rPr>
      </w:pPr>
    </w:p>
    <w:p w:rsidR="00995154" w:rsidRPr="00033927" w:rsidRDefault="00896344" w:rsidP="00033927">
      <w:pPr>
        <w:spacing w:after="0" w:line="480" w:lineRule="auto"/>
        <w:contextualSpacing/>
        <w:jc w:val="center"/>
        <w:rPr>
          <w:rFonts w:ascii="Times New Roman" w:hAnsi="Times New Roman" w:cs="Times New Roman"/>
          <w:sz w:val="24"/>
          <w:szCs w:val="24"/>
        </w:rPr>
      </w:pPr>
      <w:r w:rsidRPr="00033927">
        <w:rPr>
          <w:rFonts w:ascii="Times New Roman" w:hAnsi="Times New Roman" w:cs="Times New Roman"/>
          <w:sz w:val="24"/>
          <w:szCs w:val="24"/>
        </w:rPr>
        <w:t>Operational Budget</w:t>
      </w:r>
    </w:p>
    <w:p w:rsidR="00995154" w:rsidRPr="00033927" w:rsidRDefault="00896344" w:rsidP="00033927">
      <w:pPr>
        <w:spacing w:after="0" w:line="480" w:lineRule="auto"/>
        <w:contextualSpacing/>
        <w:jc w:val="center"/>
        <w:rPr>
          <w:rFonts w:ascii="Times New Roman" w:hAnsi="Times New Roman" w:cs="Times New Roman"/>
          <w:sz w:val="24"/>
          <w:szCs w:val="24"/>
        </w:rPr>
      </w:pPr>
      <w:r w:rsidRPr="00033927">
        <w:rPr>
          <w:rFonts w:ascii="Times New Roman" w:hAnsi="Times New Roman" w:cs="Times New Roman"/>
          <w:sz w:val="24"/>
          <w:szCs w:val="24"/>
        </w:rPr>
        <w:t>Student’s Name</w:t>
      </w:r>
    </w:p>
    <w:p w:rsidR="00995154" w:rsidRPr="00033927" w:rsidRDefault="00896344" w:rsidP="00033927">
      <w:pPr>
        <w:spacing w:after="0" w:line="480" w:lineRule="auto"/>
        <w:contextualSpacing/>
        <w:jc w:val="center"/>
        <w:rPr>
          <w:rFonts w:ascii="Times New Roman" w:hAnsi="Times New Roman" w:cs="Times New Roman"/>
          <w:sz w:val="24"/>
          <w:szCs w:val="24"/>
        </w:rPr>
      </w:pPr>
      <w:r w:rsidRPr="00033927">
        <w:rPr>
          <w:rFonts w:ascii="Times New Roman" w:hAnsi="Times New Roman" w:cs="Times New Roman"/>
          <w:sz w:val="24"/>
          <w:szCs w:val="24"/>
        </w:rPr>
        <w:t>Institution</w:t>
      </w:r>
      <w:r w:rsidR="00033927">
        <w:rPr>
          <w:rFonts w:ascii="Times New Roman" w:hAnsi="Times New Roman" w:cs="Times New Roman"/>
          <w:sz w:val="24"/>
          <w:szCs w:val="24"/>
        </w:rPr>
        <w:t xml:space="preserve"> Affiliation</w:t>
      </w:r>
    </w:p>
    <w:p w:rsidR="00995154" w:rsidRPr="00033927" w:rsidRDefault="00896344" w:rsidP="00033927">
      <w:pPr>
        <w:spacing w:after="0" w:line="480" w:lineRule="auto"/>
        <w:contextualSpacing/>
        <w:jc w:val="center"/>
        <w:rPr>
          <w:rFonts w:ascii="Times New Roman" w:hAnsi="Times New Roman" w:cs="Times New Roman"/>
          <w:sz w:val="24"/>
          <w:szCs w:val="24"/>
        </w:rPr>
      </w:pPr>
      <w:r w:rsidRPr="00033927">
        <w:rPr>
          <w:rFonts w:ascii="Times New Roman" w:hAnsi="Times New Roman" w:cs="Times New Roman"/>
          <w:sz w:val="24"/>
          <w:szCs w:val="24"/>
        </w:rPr>
        <w:t>Date</w:t>
      </w:r>
    </w:p>
    <w:p w:rsidR="00995154" w:rsidRPr="00033927" w:rsidRDefault="00896344" w:rsidP="00033927">
      <w:pPr>
        <w:spacing w:after="0" w:line="480" w:lineRule="auto"/>
        <w:contextualSpacing/>
        <w:rPr>
          <w:rFonts w:ascii="Times New Roman" w:hAnsi="Times New Roman" w:cs="Times New Roman"/>
          <w:sz w:val="24"/>
          <w:szCs w:val="24"/>
        </w:rPr>
      </w:pPr>
      <w:r w:rsidRPr="00033927">
        <w:rPr>
          <w:rFonts w:ascii="Times New Roman" w:hAnsi="Times New Roman" w:cs="Times New Roman"/>
          <w:sz w:val="24"/>
          <w:szCs w:val="24"/>
        </w:rPr>
        <w:br w:type="page"/>
      </w:r>
    </w:p>
    <w:p w:rsidR="00B63ADE" w:rsidRPr="00033927" w:rsidRDefault="00B63ADE" w:rsidP="00033927">
      <w:pPr>
        <w:spacing w:after="0" w:line="480" w:lineRule="auto"/>
        <w:contextualSpacing/>
        <w:jc w:val="center"/>
        <w:rPr>
          <w:rFonts w:ascii="Times New Roman" w:hAnsi="Times New Roman" w:cs="Times New Roman"/>
          <w:b/>
          <w:sz w:val="24"/>
          <w:szCs w:val="24"/>
        </w:rPr>
      </w:pPr>
      <w:r w:rsidRPr="00033927">
        <w:rPr>
          <w:rFonts w:ascii="Times New Roman" w:hAnsi="Times New Roman" w:cs="Times New Roman"/>
          <w:b/>
          <w:sz w:val="24"/>
          <w:szCs w:val="24"/>
        </w:rPr>
        <w:lastRenderedPageBreak/>
        <w:t>Operational Budget</w:t>
      </w:r>
    </w:p>
    <w:p w:rsidR="00995154" w:rsidRPr="00033927" w:rsidRDefault="00896344" w:rsidP="00033927">
      <w:pPr>
        <w:spacing w:after="0" w:line="480" w:lineRule="auto"/>
        <w:contextualSpacing/>
        <w:jc w:val="center"/>
        <w:rPr>
          <w:rFonts w:ascii="Times New Roman" w:hAnsi="Times New Roman" w:cs="Times New Roman"/>
          <w:b/>
          <w:sz w:val="24"/>
          <w:szCs w:val="24"/>
        </w:rPr>
      </w:pPr>
      <w:r w:rsidRPr="00033927">
        <w:rPr>
          <w:rFonts w:ascii="Times New Roman" w:hAnsi="Times New Roman" w:cs="Times New Roman"/>
          <w:b/>
          <w:sz w:val="24"/>
          <w:szCs w:val="24"/>
        </w:rPr>
        <w:t>Strategic Plan That Ensures Profitability and Fiscal Success</w:t>
      </w:r>
    </w:p>
    <w:p w:rsidR="00995154" w:rsidRPr="00033927" w:rsidRDefault="00896344" w:rsidP="00033927">
      <w:pPr>
        <w:spacing w:after="0" w:line="480" w:lineRule="auto"/>
        <w:ind w:firstLine="720"/>
        <w:contextualSpacing/>
        <w:rPr>
          <w:rFonts w:ascii="Times New Roman" w:hAnsi="Times New Roman" w:cs="Times New Roman"/>
          <w:sz w:val="24"/>
          <w:szCs w:val="24"/>
        </w:rPr>
      </w:pPr>
      <w:r w:rsidRPr="00033927">
        <w:rPr>
          <w:rFonts w:ascii="Times New Roman" w:hAnsi="Times New Roman" w:cs="Times New Roman"/>
          <w:sz w:val="24"/>
          <w:szCs w:val="24"/>
        </w:rPr>
        <w:t>The strategic method to be used for the care unit will help improve patients' optimal satisfaction. The healthcare facility has the objective of reaching the 75</w:t>
      </w:r>
      <w:r w:rsidRPr="00033927">
        <w:rPr>
          <w:rFonts w:ascii="Times New Roman" w:hAnsi="Times New Roman" w:cs="Times New Roman"/>
          <w:sz w:val="24"/>
          <w:szCs w:val="24"/>
          <w:vertAlign w:val="superscript"/>
        </w:rPr>
        <w:t>th</w:t>
      </w:r>
      <w:r w:rsidR="00BD19BB" w:rsidRPr="00033927">
        <w:rPr>
          <w:rFonts w:ascii="Times New Roman" w:hAnsi="Times New Roman" w:cs="Times New Roman"/>
          <w:sz w:val="24"/>
          <w:szCs w:val="24"/>
        </w:rPr>
        <w:t xml:space="preserve"> percentile by 2022. </w:t>
      </w:r>
      <w:r w:rsidRPr="00033927">
        <w:rPr>
          <w:rFonts w:ascii="Times New Roman" w:hAnsi="Times New Roman" w:cs="Times New Roman"/>
          <w:sz w:val="24"/>
          <w:szCs w:val="24"/>
        </w:rPr>
        <w:t xml:space="preserve">Holistic solutions are underway, focusing on bedside reporting to ensure the patient's health statuses are recorded daily. The progress of patients will be monitored to </w:t>
      </w:r>
      <w:r w:rsidR="00945416" w:rsidRPr="00033927">
        <w:rPr>
          <w:rFonts w:ascii="Times New Roman" w:hAnsi="Times New Roman" w:cs="Times New Roman"/>
          <w:sz w:val="24"/>
          <w:szCs w:val="24"/>
        </w:rPr>
        <w:t xml:space="preserve">ensure maximum quality of care for old patients. The interaction of nurses and patients will be adjusted to ensure that they are not overworked (UCIrivine Health, 2017). Thus, nurses' satisfaction and performance will be improved, reducing turnover. The hospital will not incur additional costs related to recruiting and hiring new nurses.  Also, there will be continual advancement and valuation of nursing quality. The approach will ensure that nurses conform to the nursing quality associated with the prevention of infections, hand hygiene, </w:t>
      </w:r>
      <w:r w:rsidR="00E47CC5" w:rsidRPr="00033927">
        <w:rPr>
          <w:rFonts w:ascii="Times New Roman" w:hAnsi="Times New Roman" w:cs="Times New Roman"/>
          <w:sz w:val="24"/>
          <w:szCs w:val="24"/>
        </w:rPr>
        <w:t xml:space="preserve">skincare, falls, and pain (Nursing Management, 2009). </w:t>
      </w:r>
      <w:r w:rsidR="001D11D6" w:rsidRPr="00033927">
        <w:rPr>
          <w:rFonts w:ascii="Times New Roman" w:hAnsi="Times New Roman" w:cs="Times New Roman"/>
          <w:sz w:val="24"/>
          <w:szCs w:val="24"/>
        </w:rPr>
        <w:t>The</w:t>
      </w:r>
      <w:r w:rsidR="00E47CC5" w:rsidRPr="00033927">
        <w:rPr>
          <w:rFonts w:ascii="Times New Roman" w:hAnsi="Times New Roman" w:cs="Times New Roman"/>
          <w:sz w:val="24"/>
          <w:szCs w:val="24"/>
        </w:rPr>
        <w:t xml:space="preserve"> quality of life and longevity for old patients will be improved under strict compliance to the nursing practices, and the probability for readmiss</w:t>
      </w:r>
      <w:r w:rsidR="001D11D6" w:rsidRPr="00033927">
        <w:rPr>
          <w:rFonts w:ascii="Times New Roman" w:hAnsi="Times New Roman" w:cs="Times New Roman"/>
          <w:sz w:val="24"/>
          <w:szCs w:val="24"/>
        </w:rPr>
        <w:t>ion and relapse will be reduced, ensuring maximum care outcomes.</w:t>
      </w:r>
    </w:p>
    <w:p w:rsidR="00995154" w:rsidRPr="00033927" w:rsidRDefault="001D11D6" w:rsidP="00033927">
      <w:pPr>
        <w:spacing w:after="0" w:line="480" w:lineRule="auto"/>
        <w:ind w:firstLine="720"/>
        <w:contextualSpacing/>
        <w:rPr>
          <w:rFonts w:ascii="Times New Roman" w:hAnsi="Times New Roman" w:cs="Times New Roman"/>
          <w:sz w:val="24"/>
          <w:szCs w:val="24"/>
        </w:rPr>
      </w:pPr>
      <w:r w:rsidRPr="00033927">
        <w:rPr>
          <w:rFonts w:ascii="Times New Roman" w:hAnsi="Times New Roman" w:cs="Times New Roman"/>
          <w:sz w:val="24"/>
          <w:szCs w:val="24"/>
        </w:rPr>
        <w:t>Additionally, nursing excellence and innovation will be promoted in the nursing environment to improve daily workflow. A comprehensive communication plan will be developed to enhance efficiency and care coordination. Patient health records will be accessed, disseminated, and updated using a sound communication framework. Collaborative efforts among nurses will promote the utilization of evidence-based practices for the treatment of patients. Besides, accurate decisions will be made based on the factors hindering</w:t>
      </w:r>
      <w:r w:rsidR="00B7736D" w:rsidRPr="00033927">
        <w:rPr>
          <w:rFonts w:ascii="Times New Roman" w:hAnsi="Times New Roman" w:cs="Times New Roman"/>
          <w:sz w:val="24"/>
          <w:szCs w:val="24"/>
        </w:rPr>
        <w:t xml:space="preserve"> the</w:t>
      </w:r>
      <w:r w:rsidRPr="00033927">
        <w:rPr>
          <w:rFonts w:ascii="Times New Roman" w:hAnsi="Times New Roman" w:cs="Times New Roman"/>
          <w:sz w:val="24"/>
          <w:szCs w:val="24"/>
        </w:rPr>
        <w:t xml:space="preserve"> delivery of care to patients</w:t>
      </w:r>
      <w:r w:rsidR="00B7736D" w:rsidRPr="00033927">
        <w:rPr>
          <w:rFonts w:ascii="Times New Roman" w:hAnsi="Times New Roman" w:cs="Times New Roman"/>
          <w:sz w:val="24"/>
          <w:szCs w:val="24"/>
        </w:rPr>
        <w:t xml:space="preserve"> (Alina Health, 2016)</w:t>
      </w:r>
      <w:r w:rsidRPr="00033927">
        <w:rPr>
          <w:rFonts w:ascii="Times New Roman" w:hAnsi="Times New Roman" w:cs="Times New Roman"/>
          <w:sz w:val="24"/>
          <w:szCs w:val="24"/>
        </w:rPr>
        <w:t xml:space="preserve">. </w:t>
      </w:r>
      <w:r w:rsidR="00B7736D" w:rsidRPr="00033927">
        <w:rPr>
          <w:rFonts w:ascii="Times New Roman" w:hAnsi="Times New Roman" w:cs="Times New Roman"/>
          <w:sz w:val="24"/>
          <w:szCs w:val="24"/>
        </w:rPr>
        <w:t>The assessment of health determinants in need of rectification will be enhanced through a data analytics and communication framework. The adoption of patient-centered culture and the integration of technology in the delivery of care will help mitigate medical errors and prevent adverse effects to the patients. Thus, additional costs related to the readmission of treatments and litigation expenses will be eliminated.</w:t>
      </w:r>
      <w:r w:rsidR="00205521" w:rsidRPr="00033927">
        <w:rPr>
          <w:rFonts w:ascii="Times New Roman" w:hAnsi="Times New Roman" w:cs="Times New Roman"/>
          <w:sz w:val="24"/>
          <w:szCs w:val="24"/>
        </w:rPr>
        <w:t xml:space="preserve"> </w:t>
      </w:r>
      <w:r w:rsidR="005D68B0" w:rsidRPr="00033927">
        <w:rPr>
          <w:rFonts w:ascii="Times New Roman" w:hAnsi="Times New Roman" w:cs="Times New Roman"/>
          <w:sz w:val="24"/>
          <w:szCs w:val="24"/>
        </w:rPr>
        <w:t xml:space="preserve">Moreover, the nursing leadership within the care unit will be strengthened. Leadership roles will be defines to ensure the achievement of coherence. Dynamic leadership strategies will be used to ensure the satisfaction of patients and nursing staff. </w:t>
      </w:r>
      <w:r w:rsidR="0083237E" w:rsidRPr="00033927">
        <w:rPr>
          <w:rFonts w:ascii="Times New Roman" w:hAnsi="Times New Roman" w:cs="Times New Roman"/>
          <w:sz w:val="24"/>
          <w:szCs w:val="24"/>
        </w:rPr>
        <w:t>Appropriate communication approaches will be used by leaders to ensure effective delivery of care instructions (Alina Health, 2016). Constructive relationships will be established between patients and nurses to create a positive working environment.</w:t>
      </w:r>
    </w:p>
    <w:p w:rsidR="0083237E" w:rsidRPr="00033927" w:rsidRDefault="00896344" w:rsidP="00033927">
      <w:pPr>
        <w:spacing w:after="0" w:line="480" w:lineRule="auto"/>
        <w:contextualSpacing/>
        <w:jc w:val="center"/>
        <w:rPr>
          <w:rFonts w:ascii="Times New Roman" w:hAnsi="Times New Roman" w:cs="Times New Roman"/>
          <w:b/>
          <w:sz w:val="24"/>
          <w:szCs w:val="24"/>
        </w:rPr>
      </w:pPr>
      <w:r w:rsidRPr="00033927">
        <w:rPr>
          <w:rFonts w:ascii="Times New Roman" w:hAnsi="Times New Roman" w:cs="Times New Roman"/>
          <w:b/>
          <w:sz w:val="24"/>
          <w:szCs w:val="24"/>
        </w:rPr>
        <w:t>A Plan to Meet Staff Productivity Goals, While Staying Within Budget Parameters</w:t>
      </w:r>
    </w:p>
    <w:p w:rsidR="0089211B" w:rsidRPr="00033927" w:rsidRDefault="00896344" w:rsidP="00033927">
      <w:pPr>
        <w:spacing w:after="0" w:line="480" w:lineRule="auto"/>
        <w:ind w:firstLine="720"/>
        <w:contextualSpacing/>
        <w:rPr>
          <w:rFonts w:ascii="Times New Roman" w:hAnsi="Times New Roman" w:cs="Times New Roman"/>
          <w:sz w:val="24"/>
          <w:szCs w:val="24"/>
        </w:rPr>
      </w:pPr>
      <w:r w:rsidRPr="00033927">
        <w:rPr>
          <w:rFonts w:ascii="Times New Roman" w:hAnsi="Times New Roman" w:cs="Times New Roman"/>
          <w:sz w:val="24"/>
          <w:szCs w:val="24"/>
        </w:rPr>
        <w:t xml:space="preserve">All patient data and services will be captured to determine areas that contribute to increased operating budget expenditure. Power analytic tools and artificial intelligence AI-powered algorithms will enhance the effective management of the budget. Budgeting metrics pertinent to the hospital and data analysis results will be </w:t>
      </w:r>
      <w:r w:rsidR="00573E9E" w:rsidRPr="00033927">
        <w:rPr>
          <w:rFonts w:ascii="Times New Roman" w:hAnsi="Times New Roman" w:cs="Times New Roman"/>
          <w:sz w:val="24"/>
          <w:szCs w:val="24"/>
        </w:rPr>
        <w:t xml:space="preserve">analyzed by power analytic tools </w:t>
      </w:r>
      <w:r w:rsidRPr="00033927">
        <w:rPr>
          <w:rFonts w:ascii="Times New Roman" w:hAnsi="Times New Roman" w:cs="Times New Roman"/>
          <w:sz w:val="24"/>
          <w:szCs w:val="24"/>
        </w:rPr>
        <w:t>to advance the quality of care</w:t>
      </w:r>
      <w:r w:rsidR="00573E9E" w:rsidRPr="00033927">
        <w:rPr>
          <w:rFonts w:ascii="Times New Roman" w:hAnsi="Times New Roman" w:cs="Times New Roman"/>
          <w:sz w:val="24"/>
          <w:szCs w:val="24"/>
        </w:rPr>
        <w:t>. Nurses will notify their reporting time to a system. Overtime will be tracked based on the number of hours worked. Since nurses will be expected to work on a stipulated time in the delegation schedule, the payment of overtime wages and salaries will be adjusted according to the budget. Nurses will not be paid for missed hours.</w:t>
      </w:r>
      <w:r w:rsidR="00D3715E" w:rsidRPr="00033927">
        <w:rPr>
          <w:rFonts w:ascii="Times New Roman" w:hAnsi="Times New Roman" w:cs="Times New Roman"/>
          <w:sz w:val="24"/>
          <w:szCs w:val="24"/>
        </w:rPr>
        <w:t xml:space="preserve"> Opportunities and risks that should be put into consideration when delivering care to old patients will be determined with the help of the digital framework. Also, the approach will assist the hospital in assessing the correlation between patient </w:t>
      </w:r>
      <w:r w:rsidR="00205521" w:rsidRPr="00033927">
        <w:rPr>
          <w:rFonts w:ascii="Times New Roman" w:hAnsi="Times New Roman" w:cs="Times New Roman"/>
          <w:sz w:val="24"/>
          <w:szCs w:val="24"/>
        </w:rPr>
        <w:t>volumes</w:t>
      </w:r>
      <w:r w:rsidR="00D3715E" w:rsidRPr="00033927">
        <w:rPr>
          <w:rFonts w:ascii="Times New Roman" w:hAnsi="Times New Roman" w:cs="Times New Roman"/>
          <w:sz w:val="24"/>
          <w:szCs w:val="24"/>
        </w:rPr>
        <w:t xml:space="preserve"> and staffing (Walsh, 2016). </w:t>
      </w:r>
      <w:r w:rsidR="001F07A4" w:rsidRPr="00033927">
        <w:rPr>
          <w:rFonts w:ascii="Times New Roman" w:hAnsi="Times New Roman" w:cs="Times New Roman"/>
          <w:sz w:val="24"/>
          <w:szCs w:val="24"/>
        </w:rPr>
        <w:t>Work culture will be created to streamline care operations to solve challenges in the clinical setting with the available human and material resources. Therefore, nurses will determine medication regimens and interventions that lead to maximum treatment results.</w:t>
      </w:r>
    </w:p>
    <w:p w:rsidR="0083237E" w:rsidRPr="00033927" w:rsidRDefault="00896344" w:rsidP="00033927">
      <w:pPr>
        <w:spacing w:after="0" w:line="480" w:lineRule="auto"/>
        <w:contextualSpacing/>
        <w:jc w:val="center"/>
        <w:rPr>
          <w:rFonts w:ascii="Times New Roman" w:hAnsi="Times New Roman" w:cs="Times New Roman"/>
          <w:b/>
          <w:sz w:val="24"/>
          <w:szCs w:val="24"/>
        </w:rPr>
      </w:pPr>
      <w:r w:rsidRPr="00033927">
        <w:rPr>
          <w:rFonts w:ascii="Times New Roman" w:hAnsi="Times New Roman" w:cs="Times New Roman"/>
          <w:b/>
          <w:sz w:val="24"/>
          <w:szCs w:val="24"/>
        </w:rPr>
        <w:t>Equipment and Service Goals</w:t>
      </w:r>
    </w:p>
    <w:p w:rsidR="00787F13" w:rsidRPr="00033927" w:rsidRDefault="00896344" w:rsidP="00033927">
      <w:pPr>
        <w:spacing w:after="0" w:line="480" w:lineRule="auto"/>
        <w:ind w:firstLine="720"/>
        <w:contextualSpacing/>
        <w:rPr>
          <w:rFonts w:ascii="Times New Roman" w:hAnsi="Times New Roman" w:cs="Times New Roman"/>
          <w:sz w:val="24"/>
          <w:szCs w:val="24"/>
        </w:rPr>
      </w:pPr>
      <w:r w:rsidRPr="00033927">
        <w:rPr>
          <w:rFonts w:ascii="Times New Roman" w:hAnsi="Times New Roman" w:cs="Times New Roman"/>
          <w:sz w:val="24"/>
          <w:szCs w:val="24"/>
        </w:rPr>
        <w:t xml:space="preserve">A holistic accounting system will be adopted to manage in-house financing to ensure the operating budget deliverable are recorded through sound reporting tactics. The proposed budget allocation will be sustained through optimal Return on Investment for the area capita areas. The money will be distributed throughout the budget, and balance sheets will be generated. Thus, the current operating budget expenses will be examined to determine whether the costs result in losses or profits. Financial allocations to various budget areas must reflect </w:t>
      </w:r>
      <w:r w:rsidR="00C94AF9" w:rsidRPr="00033927">
        <w:rPr>
          <w:rFonts w:ascii="Times New Roman" w:hAnsi="Times New Roman" w:cs="Times New Roman"/>
          <w:sz w:val="24"/>
          <w:szCs w:val="24"/>
        </w:rPr>
        <w:t xml:space="preserve">on the organization's position to ensure the delivery of quality care to the old population. Optimal usage of the operating budget will reflect in the financial statements presented to the management through Excel spreadsheets. Appropriate accounting systems will assist in decision making concerning the analysis of vital elements in the budget (Ramanjaneyulu, Babu, &amp; Srinivasarao, 2014). Strategic </w:t>
      </w:r>
      <w:r w:rsidR="00230503" w:rsidRPr="00033927">
        <w:rPr>
          <w:rFonts w:ascii="Times New Roman" w:hAnsi="Times New Roman" w:cs="Times New Roman"/>
          <w:sz w:val="24"/>
          <w:szCs w:val="24"/>
        </w:rPr>
        <w:t xml:space="preserve">approaches will be developed for areas that result in healthcare disparities. </w:t>
      </w:r>
    </w:p>
    <w:p w:rsidR="0083237E" w:rsidRPr="00033927" w:rsidRDefault="00896344" w:rsidP="00033927">
      <w:pPr>
        <w:spacing w:after="0" w:line="480" w:lineRule="auto"/>
        <w:contextualSpacing/>
        <w:jc w:val="center"/>
        <w:rPr>
          <w:rFonts w:ascii="Times New Roman" w:hAnsi="Times New Roman" w:cs="Times New Roman"/>
          <w:b/>
          <w:sz w:val="24"/>
          <w:szCs w:val="24"/>
        </w:rPr>
      </w:pPr>
      <w:r w:rsidRPr="00033927">
        <w:rPr>
          <w:rFonts w:ascii="Times New Roman" w:hAnsi="Times New Roman" w:cs="Times New Roman"/>
          <w:b/>
          <w:sz w:val="24"/>
          <w:szCs w:val="24"/>
        </w:rPr>
        <w:t xml:space="preserve">Department, Unit and Project Alignment </w:t>
      </w:r>
      <w:r w:rsidR="00506A99" w:rsidRPr="00033927">
        <w:rPr>
          <w:rFonts w:ascii="Times New Roman" w:hAnsi="Times New Roman" w:cs="Times New Roman"/>
          <w:b/>
          <w:sz w:val="24"/>
          <w:szCs w:val="24"/>
        </w:rPr>
        <w:t>with</w:t>
      </w:r>
      <w:r w:rsidRPr="00033927">
        <w:rPr>
          <w:rFonts w:ascii="Times New Roman" w:hAnsi="Times New Roman" w:cs="Times New Roman"/>
          <w:b/>
          <w:sz w:val="24"/>
          <w:szCs w:val="24"/>
        </w:rPr>
        <w:t xml:space="preserve"> the Mission and Goals of the Organization</w:t>
      </w:r>
    </w:p>
    <w:p w:rsidR="00205521" w:rsidRPr="00033927" w:rsidRDefault="00896344" w:rsidP="00033927">
      <w:pPr>
        <w:spacing w:after="0" w:line="480" w:lineRule="auto"/>
        <w:ind w:firstLine="720"/>
        <w:contextualSpacing/>
        <w:rPr>
          <w:rFonts w:ascii="Times New Roman" w:hAnsi="Times New Roman" w:cs="Times New Roman"/>
          <w:sz w:val="24"/>
          <w:szCs w:val="24"/>
        </w:rPr>
      </w:pPr>
      <w:r w:rsidRPr="00033927">
        <w:rPr>
          <w:rFonts w:ascii="Times New Roman" w:hAnsi="Times New Roman" w:cs="Times New Roman"/>
          <w:sz w:val="24"/>
          <w:szCs w:val="24"/>
        </w:rPr>
        <w:t>The budget</w:t>
      </w:r>
      <w:r w:rsidR="00A167EE" w:rsidRPr="00033927">
        <w:rPr>
          <w:rFonts w:ascii="Times New Roman" w:hAnsi="Times New Roman" w:cs="Times New Roman"/>
          <w:sz w:val="24"/>
          <w:szCs w:val="24"/>
        </w:rPr>
        <w:t xml:space="preserve"> proposals will take into account the budget lines concerning supplies and employee needs. Circumstances likely to interfere with the budget allocation negatively will be identified during the early stages, and solutions will be provided. </w:t>
      </w:r>
      <w:r w:rsidR="00506A99" w:rsidRPr="00033927">
        <w:rPr>
          <w:rFonts w:ascii="Times New Roman" w:hAnsi="Times New Roman" w:cs="Times New Roman"/>
          <w:sz w:val="24"/>
          <w:szCs w:val="24"/>
        </w:rPr>
        <w:t xml:space="preserve">The healthcare facility's leadership will be able to develop strategies to ensure that nursing practitioners are compensated for their specified working schedules. The management will have the opportunity to determine the influence of working hours on the nursing staff's performance. Incentives to be offered to nurses to advance their workplace morale will be determined by using data analysis. A quality nursing setting will prompt the nursing staff to strive towards the organization's objectives of providing patient-centered services. </w:t>
      </w:r>
      <w:r w:rsidR="001431EA" w:rsidRPr="00033927">
        <w:rPr>
          <w:rFonts w:ascii="Times New Roman" w:hAnsi="Times New Roman" w:cs="Times New Roman"/>
          <w:sz w:val="24"/>
          <w:szCs w:val="24"/>
        </w:rPr>
        <w:t>The analytical model will assist in assessing areas in need of improvement to avoid delays, therapeu</w:t>
      </w:r>
      <w:r w:rsidR="00205521" w:rsidRPr="00033927">
        <w:rPr>
          <w:rFonts w:ascii="Times New Roman" w:hAnsi="Times New Roman" w:cs="Times New Roman"/>
          <w:sz w:val="24"/>
          <w:szCs w:val="24"/>
        </w:rPr>
        <w:t>tic errors, fraud, and wastages.</w:t>
      </w:r>
    </w:p>
    <w:p w:rsidR="00890B28" w:rsidRDefault="00890B28">
      <w:pPr>
        <w:rPr>
          <w:rFonts w:ascii="Times New Roman" w:hAnsi="Times New Roman" w:cs="Times New Roman"/>
          <w:sz w:val="24"/>
          <w:szCs w:val="24"/>
        </w:rPr>
      </w:pPr>
      <w:r>
        <w:rPr>
          <w:rFonts w:ascii="Times New Roman" w:hAnsi="Times New Roman" w:cs="Times New Roman"/>
          <w:sz w:val="24"/>
          <w:szCs w:val="24"/>
        </w:rPr>
        <w:br w:type="page"/>
      </w:r>
    </w:p>
    <w:p w:rsidR="001431EA" w:rsidRPr="00033927" w:rsidRDefault="00896344" w:rsidP="00033927">
      <w:pPr>
        <w:spacing w:after="0" w:line="480" w:lineRule="auto"/>
        <w:contextualSpacing/>
        <w:jc w:val="center"/>
        <w:rPr>
          <w:rFonts w:ascii="Times New Roman" w:hAnsi="Times New Roman" w:cs="Times New Roman"/>
          <w:sz w:val="24"/>
          <w:szCs w:val="24"/>
        </w:rPr>
      </w:pPr>
      <w:r w:rsidRPr="00033927">
        <w:rPr>
          <w:rFonts w:ascii="Times New Roman" w:hAnsi="Times New Roman" w:cs="Times New Roman"/>
          <w:sz w:val="24"/>
          <w:szCs w:val="24"/>
        </w:rPr>
        <w:t>References</w:t>
      </w:r>
    </w:p>
    <w:p w:rsidR="001431EA" w:rsidRPr="00033927" w:rsidRDefault="00890B28" w:rsidP="00033927">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Alina Health. (2016). </w:t>
      </w:r>
      <w:r w:rsidR="00896344" w:rsidRPr="00033927">
        <w:rPr>
          <w:rFonts w:ascii="Times New Roman" w:hAnsi="Times New Roman" w:cs="Times New Roman"/>
          <w:sz w:val="24"/>
          <w:szCs w:val="24"/>
        </w:rPr>
        <w:t>Nursing strategic plan: United Hospital. 1-4.</w:t>
      </w:r>
    </w:p>
    <w:p w:rsidR="001431EA" w:rsidRPr="00033927" w:rsidRDefault="00896344" w:rsidP="00033927">
      <w:pPr>
        <w:spacing w:after="0" w:line="480" w:lineRule="auto"/>
        <w:ind w:left="720" w:hanging="720"/>
        <w:contextualSpacing/>
        <w:rPr>
          <w:rFonts w:ascii="Times New Roman" w:hAnsi="Times New Roman" w:cs="Times New Roman"/>
          <w:sz w:val="24"/>
          <w:szCs w:val="24"/>
        </w:rPr>
      </w:pPr>
      <w:r w:rsidRPr="00033927">
        <w:rPr>
          <w:rFonts w:ascii="Times New Roman" w:hAnsi="Times New Roman" w:cs="Times New Roman"/>
          <w:sz w:val="24"/>
          <w:szCs w:val="24"/>
        </w:rPr>
        <w:t>Nursing Management. (2009). Nursing strategy. </w:t>
      </w:r>
      <w:r w:rsidRPr="00033927">
        <w:rPr>
          <w:rFonts w:ascii="Times New Roman" w:hAnsi="Times New Roman" w:cs="Times New Roman"/>
          <w:i/>
          <w:iCs/>
          <w:sz w:val="24"/>
          <w:szCs w:val="24"/>
        </w:rPr>
        <w:t>Nursing Management (Springhouse)</w:t>
      </w:r>
      <w:r w:rsidRPr="00033927">
        <w:rPr>
          <w:rFonts w:ascii="Times New Roman" w:hAnsi="Times New Roman" w:cs="Times New Roman"/>
          <w:sz w:val="24"/>
          <w:szCs w:val="24"/>
        </w:rPr>
        <w:t>, </w:t>
      </w:r>
      <w:r w:rsidRPr="00033927">
        <w:rPr>
          <w:rFonts w:ascii="Times New Roman" w:hAnsi="Times New Roman" w:cs="Times New Roman"/>
          <w:i/>
          <w:iCs/>
          <w:sz w:val="24"/>
          <w:szCs w:val="24"/>
        </w:rPr>
        <w:t>40</w:t>
      </w:r>
      <w:r w:rsidR="00205521" w:rsidRPr="00033927">
        <w:rPr>
          <w:rFonts w:ascii="Times New Roman" w:hAnsi="Times New Roman" w:cs="Times New Roman"/>
          <w:sz w:val="24"/>
          <w:szCs w:val="24"/>
        </w:rPr>
        <w:t xml:space="preserve">(3), 29–30. </w:t>
      </w:r>
      <w:hyperlink r:id="rId6" w:history="1">
        <w:r w:rsidRPr="00033927">
          <w:rPr>
            <w:rStyle w:val="Hyperlink"/>
            <w:rFonts w:ascii="Times New Roman" w:hAnsi="Times New Roman" w:cs="Times New Roman"/>
            <w:color w:val="auto"/>
            <w:sz w:val="24"/>
            <w:szCs w:val="24"/>
            <w:u w:val="none"/>
          </w:rPr>
          <w:t>https://doi.org/10.1097/01.numa.0000347410.73201.4b</w:t>
        </w:r>
      </w:hyperlink>
    </w:p>
    <w:p w:rsidR="001431EA" w:rsidRPr="00033927" w:rsidRDefault="00896344" w:rsidP="00033927">
      <w:pPr>
        <w:spacing w:after="0" w:line="480" w:lineRule="auto"/>
        <w:ind w:left="720" w:hanging="720"/>
        <w:contextualSpacing/>
        <w:rPr>
          <w:rFonts w:ascii="Times New Roman" w:hAnsi="Times New Roman" w:cs="Times New Roman"/>
          <w:sz w:val="24"/>
          <w:szCs w:val="24"/>
        </w:rPr>
      </w:pPr>
      <w:r w:rsidRPr="00033927">
        <w:rPr>
          <w:rFonts w:ascii="Times New Roman" w:hAnsi="Times New Roman" w:cs="Times New Roman"/>
          <w:sz w:val="24"/>
          <w:szCs w:val="24"/>
        </w:rPr>
        <w:t>Ramanjaneyulu, V., Babu, R., &amp; Srinivasarao, F. (2014). (PDF)</w:t>
      </w:r>
      <w:r w:rsidR="00205521" w:rsidRPr="00033927">
        <w:rPr>
          <w:rFonts w:ascii="Times New Roman" w:hAnsi="Times New Roman" w:cs="Times New Roman"/>
          <w:sz w:val="24"/>
          <w:szCs w:val="24"/>
        </w:rPr>
        <w:t xml:space="preserve"> A BUDGET PLANNING MODEL </w:t>
      </w:r>
      <w:r w:rsidRPr="00033927">
        <w:rPr>
          <w:rFonts w:ascii="Times New Roman" w:hAnsi="Times New Roman" w:cs="Times New Roman"/>
          <w:sz w:val="24"/>
          <w:szCs w:val="24"/>
        </w:rPr>
        <w:t>FOR HEALTH CARE CLINICS. Retrieved June 18, 20</w:t>
      </w:r>
      <w:r w:rsidR="00205521" w:rsidRPr="00033927">
        <w:rPr>
          <w:rFonts w:ascii="Times New Roman" w:hAnsi="Times New Roman" w:cs="Times New Roman"/>
          <w:sz w:val="24"/>
          <w:szCs w:val="24"/>
        </w:rPr>
        <w:t xml:space="preserve">20, from ResearchGate </w:t>
      </w:r>
      <w:bookmarkStart w:id="0" w:name="_GoBack"/>
      <w:bookmarkEnd w:id="0"/>
      <w:r w:rsidR="00205521" w:rsidRPr="00033927">
        <w:rPr>
          <w:rFonts w:ascii="Times New Roman" w:hAnsi="Times New Roman" w:cs="Times New Roman"/>
          <w:sz w:val="24"/>
          <w:szCs w:val="24"/>
        </w:rPr>
        <w:t>website:</w:t>
      </w:r>
      <w:hyperlink r:id="rId7" w:history="1">
        <w:r w:rsidRPr="00033927">
          <w:rPr>
            <w:rStyle w:val="Hyperlink"/>
            <w:rFonts w:ascii="Times New Roman" w:hAnsi="Times New Roman" w:cs="Times New Roman"/>
            <w:color w:val="auto"/>
            <w:sz w:val="24"/>
            <w:szCs w:val="24"/>
            <w:u w:val="none"/>
          </w:rPr>
          <w:t>https://www.researchgate.net/publication/281280584_A_BUDGET_PLANNING_MODEL_FOR_HEALTH_CARE_CLINICS</w:t>
        </w:r>
      </w:hyperlink>
      <w:r w:rsidRPr="00033927">
        <w:rPr>
          <w:rFonts w:ascii="Times New Roman" w:hAnsi="Times New Roman" w:cs="Times New Roman"/>
          <w:sz w:val="24"/>
          <w:szCs w:val="24"/>
        </w:rPr>
        <w:t>?</w:t>
      </w:r>
    </w:p>
    <w:p w:rsidR="001431EA" w:rsidRPr="00033927" w:rsidRDefault="00896344" w:rsidP="00033927">
      <w:pPr>
        <w:spacing w:after="0" w:line="480" w:lineRule="auto"/>
        <w:ind w:left="720" w:hanging="720"/>
        <w:contextualSpacing/>
        <w:rPr>
          <w:rFonts w:ascii="Times New Roman" w:hAnsi="Times New Roman" w:cs="Times New Roman"/>
          <w:sz w:val="24"/>
          <w:szCs w:val="24"/>
        </w:rPr>
      </w:pPr>
      <w:r w:rsidRPr="00033927">
        <w:rPr>
          <w:rFonts w:ascii="Times New Roman" w:hAnsi="Times New Roman" w:cs="Times New Roman"/>
          <w:sz w:val="24"/>
          <w:szCs w:val="24"/>
        </w:rPr>
        <w:t>UC Irvine Health. (2017). Nursing strategic planning summary. Advancing the Future of Healthcare,</w:t>
      </w:r>
      <w:r w:rsidR="00205521" w:rsidRPr="00033927">
        <w:rPr>
          <w:rFonts w:ascii="Times New Roman" w:hAnsi="Times New Roman" w:cs="Times New Roman"/>
          <w:sz w:val="24"/>
          <w:szCs w:val="24"/>
        </w:rPr>
        <w:t xml:space="preserve"> 1-6.</w:t>
      </w:r>
    </w:p>
    <w:p w:rsidR="001431EA" w:rsidRPr="00033927" w:rsidRDefault="00896344" w:rsidP="00033927">
      <w:pPr>
        <w:spacing w:after="0" w:line="480" w:lineRule="auto"/>
        <w:ind w:left="720" w:hanging="720"/>
        <w:contextualSpacing/>
        <w:rPr>
          <w:rFonts w:ascii="Times New Roman" w:hAnsi="Times New Roman" w:cs="Times New Roman"/>
          <w:sz w:val="24"/>
          <w:szCs w:val="24"/>
        </w:rPr>
      </w:pPr>
      <w:r w:rsidRPr="00033927">
        <w:rPr>
          <w:rFonts w:ascii="Times New Roman" w:hAnsi="Times New Roman" w:cs="Times New Roman"/>
          <w:sz w:val="24"/>
          <w:szCs w:val="24"/>
        </w:rPr>
        <w:t xml:space="preserve">Walsh, K. (2016). Managing a Budget in Healthcare Professional Education. </w:t>
      </w:r>
      <w:r w:rsidRPr="00033927">
        <w:rPr>
          <w:rFonts w:ascii="Times New Roman" w:hAnsi="Times New Roman" w:cs="Times New Roman"/>
          <w:i/>
          <w:iCs/>
          <w:sz w:val="24"/>
          <w:szCs w:val="24"/>
        </w:rPr>
        <w:t>Annals of medical and</w:t>
      </w:r>
      <w:r w:rsidRPr="00033927">
        <w:rPr>
          <w:rFonts w:ascii="Times New Roman" w:hAnsi="Times New Roman" w:cs="Times New Roman"/>
          <w:i/>
          <w:iCs/>
          <w:sz w:val="24"/>
          <w:szCs w:val="24"/>
        </w:rPr>
        <w:tab/>
        <w:t>health sciences research</w:t>
      </w:r>
      <w:r w:rsidRPr="00033927">
        <w:rPr>
          <w:rFonts w:ascii="Times New Roman" w:hAnsi="Times New Roman" w:cs="Times New Roman"/>
          <w:sz w:val="24"/>
          <w:szCs w:val="24"/>
        </w:rPr>
        <w:t>, </w:t>
      </w:r>
      <w:r w:rsidRPr="00033927">
        <w:rPr>
          <w:rFonts w:ascii="Times New Roman" w:hAnsi="Times New Roman" w:cs="Times New Roman"/>
          <w:i/>
          <w:iCs/>
          <w:sz w:val="24"/>
          <w:szCs w:val="24"/>
        </w:rPr>
        <w:t>6</w:t>
      </w:r>
      <w:r w:rsidRPr="00033927">
        <w:rPr>
          <w:rFonts w:ascii="Times New Roman" w:hAnsi="Times New Roman" w:cs="Times New Roman"/>
          <w:sz w:val="24"/>
          <w:szCs w:val="24"/>
        </w:rPr>
        <w:t>(2), 71–73. https://doi.org/10.4103/2141-9248.181841</w:t>
      </w:r>
    </w:p>
    <w:p w:rsidR="001431EA" w:rsidRPr="00033927" w:rsidRDefault="001431EA" w:rsidP="00033927">
      <w:pPr>
        <w:spacing w:after="0" w:line="480" w:lineRule="auto"/>
        <w:contextualSpacing/>
        <w:rPr>
          <w:rFonts w:ascii="Times New Roman" w:hAnsi="Times New Roman" w:cs="Times New Roman"/>
          <w:sz w:val="24"/>
          <w:szCs w:val="24"/>
        </w:rPr>
      </w:pPr>
    </w:p>
    <w:sectPr w:rsidR="001431EA" w:rsidRPr="00033927" w:rsidSect="0099515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EDD" w:rsidRDefault="00675EDD">
      <w:pPr>
        <w:spacing w:after="0" w:line="240" w:lineRule="auto"/>
      </w:pPr>
      <w:r>
        <w:separator/>
      </w:r>
    </w:p>
  </w:endnote>
  <w:endnote w:type="continuationSeparator" w:id="0">
    <w:p w:rsidR="00675EDD" w:rsidRDefault="00675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EDD" w:rsidRDefault="00675EDD">
      <w:pPr>
        <w:spacing w:after="0" w:line="240" w:lineRule="auto"/>
      </w:pPr>
      <w:r>
        <w:separator/>
      </w:r>
    </w:p>
  </w:footnote>
  <w:footnote w:type="continuationSeparator" w:id="0">
    <w:p w:rsidR="00675EDD" w:rsidRDefault="00675E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154" w:rsidRPr="00033927" w:rsidRDefault="00896344">
    <w:pPr>
      <w:pStyle w:val="Header"/>
      <w:rPr>
        <w:rFonts w:ascii="Times New Roman" w:hAnsi="Times New Roman" w:cs="Times New Roman"/>
        <w:sz w:val="24"/>
        <w:szCs w:val="24"/>
      </w:rPr>
    </w:pPr>
    <w:r w:rsidRPr="00995154">
      <w:rPr>
        <w:rFonts w:ascii="Times New Roman" w:hAnsi="Times New Roman" w:cs="Times New Roman"/>
        <w:sz w:val="24"/>
        <w:szCs w:val="24"/>
      </w:rPr>
      <w:t>OPERATIONAL BUDGET</w:t>
    </w:r>
    <w:r>
      <w:rPr>
        <w:rFonts w:ascii="Times New Roman" w:hAnsi="Times New Roman" w:cs="Times New Roman"/>
        <w:sz w:val="24"/>
        <w:szCs w:val="24"/>
      </w:rPr>
      <w:t xml:space="preserve">             </w:t>
    </w:r>
    <w:r w:rsidR="00033927">
      <w:rPr>
        <w:rFonts w:ascii="Times New Roman" w:hAnsi="Times New Roman" w:cs="Times New Roman"/>
        <w:sz w:val="24"/>
        <w:szCs w:val="24"/>
      </w:rPr>
      <w:tab/>
    </w:r>
    <w:r>
      <w:rPr>
        <w:rFonts w:ascii="Times New Roman" w:hAnsi="Times New Roman" w:cs="Times New Roman"/>
        <w:sz w:val="24"/>
        <w:szCs w:val="24"/>
      </w:rPr>
      <w:t xml:space="preserve">                                                                                              </w:t>
    </w:r>
    <w:r w:rsidRPr="00995154">
      <w:rPr>
        <w:rFonts w:ascii="Times New Roman" w:hAnsi="Times New Roman" w:cs="Times New Roman"/>
        <w:sz w:val="24"/>
        <w:szCs w:val="24"/>
      </w:rPr>
      <w:t xml:space="preserve"> </w:t>
    </w:r>
    <w:sdt>
      <w:sdtPr>
        <w:rPr>
          <w:rFonts w:ascii="Times New Roman" w:hAnsi="Times New Roman" w:cs="Times New Roman"/>
          <w:sz w:val="24"/>
          <w:szCs w:val="24"/>
        </w:rPr>
        <w:id w:val="-970897026"/>
        <w:docPartObj>
          <w:docPartGallery w:val="Page Numbers (Top of Page)"/>
          <w:docPartUnique/>
        </w:docPartObj>
      </w:sdtPr>
      <w:sdtEndPr>
        <w:rPr>
          <w:noProof/>
        </w:rPr>
      </w:sdtEndPr>
      <w:sdtContent>
        <w:r w:rsidRPr="00995154">
          <w:rPr>
            <w:rFonts w:ascii="Times New Roman" w:hAnsi="Times New Roman" w:cs="Times New Roman"/>
            <w:sz w:val="24"/>
            <w:szCs w:val="24"/>
          </w:rPr>
          <w:fldChar w:fldCharType="begin"/>
        </w:r>
        <w:r w:rsidRPr="00995154">
          <w:rPr>
            <w:rFonts w:ascii="Times New Roman" w:hAnsi="Times New Roman" w:cs="Times New Roman"/>
            <w:sz w:val="24"/>
            <w:szCs w:val="24"/>
          </w:rPr>
          <w:instrText xml:space="preserve"> PAGE   \* MERGEFORMAT </w:instrText>
        </w:r>
        <w:r w:rsidRPr="00995154">
          <w:rPr>
            <w:rFonts w:ascii="Times New Roman" w:hAnsi="Times New Roman" w:cs="Times New Roman"/>
            <w:sz w:val="24"/>
            <w:szCs w:val="24"/>
          </w:rPr>
          <w:fldChar w:fldCharType="separate"/>
        </w:r>
        <w:r w:rsidR="00890B28">
          <w:rPr>
            <w:rFonts w:ascii="Times New Roman" w:hAnsi="Times New Roman" w:cs="Times New Roman"/>
            <w:noProof/>
            <w:sz w:val="24"/>
            <w:szCs w:val="24"/>
          </w:rPr>
          <w:t>6</w:t>
        </w:r>
        <w:r w:rsidRPr="0099515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154" w:rsidRPr="00033927" w:rsidRDefault="00896344">
    <w:pPr>
      <w:pStyle w:val="Header"/>
      <w:rPr>
        <w:rFonts w:ascii="Times New Roman" w:hAnsi="Times New Roman" w:cs="Times New Roman"/>
        <w:sz w:val="24"/>
        <w:szCs w:val="24"/>
      </w:rPr>
    </w:pPr>
    <w:r w:rsidRPr="00995154">
      <w:rPr>
        <w:rFonts w:ascii="Times New Roman" w:hAnsi="Times New Roman" w:cs="Times New Roman"/>
        <w:sz w:val="24"/>
        <w:szCs w:val="24"/>
      </w:rPr>
      <w:t>Running head: OPERATIONAL BUDGET</w:t>
    </w:r>
    <w:r>
      <w:rPr>
        <w:rFonts w:ascii="Times New Roman" w:hAnsi="Times New Roman" w:cs="Times New Roman"/>
        <w:sz w:val="24"/>
        <w:szCs w:val="24"/>
      </w:rPr>
      <w:t xml:space="preserve">  </w:t>
    </w:r>
    <w:r w:rsidR="00033927">
      <w:rPr>
        <w:rFonts w:ascii="Times New Roman" w:hAnsi="Times New Roman" w:cs="Times New Roman"/>
        <w:sz w:val="24"/>
        <w:szCs w:val="24"/>
      </w:rPr>
      <w:tab/>
    </w:r>
    <w:r>
      <w:rPr>
        <w:rFonts w:ascii="Times New Roman" w:hAnsi="Times New Roman" w:cs="Times New Roman"/>
        <w:sz w:val="24"/>
        <w:szCs w:val="24"/>
      </w:rPr>
      <w:t xml:space="preserve">                                                                                 </w:t>
    </w:r>
    <w:r w:rsidRPr="00995154">
      <w:rPr>
        <w:rFonts w:ascii="Times New Roman" w:hAnsi="Times New Roman" w:cs="Times New Roman"/>
        <w:sz w:val="24"/>
        <w:szCs w:val="24"/>
      </w:rPr>
      <w:t xml:space="preserve"> </w:t>
    </w:r>
    <w:sdt>
      <w:sdtPr>
        <w:rPr>
          <w:rFonts w:ascii="Times New Roman" w:hAnsi="Times New Roman" w:cs="Times New Roman"/>
          <w:sz w:val="24"/>
          <w:szCs w:val="24"/>
        </w:rPr>
        <w:id w:val="-1443756465"/>
        <w:docPartObj>
          <w:docPartGallery w:val="Page Numbers (Top of Page)"/>
          <w:docPartUnique/>
        </w:docPartObj>
      </w:sdtPr>
      <w:sdtEndPr>
        <w:rPr>
          <w:noProof/>
        </w:rPr>
      </w:sdtEndPr>
      <w:sdtContent>
        <w:r w:rsidRPr="00995154">
          <w:rPr>
            <w:rFonts w:ascii="Times New Roman" w:hAnsi="Times New Roman" w:cs="Times New Roman"/>
            <w:sz w:val="24"/>
            <w:szCs w:val="24"/>
          </w:rPr>
          <w:fldChar w:fldCharType="begin"/>
        </w:r>
        <w:r w:rsidRPr="00995154">
          <w:rPr>
            <w:rFonts w:ascii="Times New Roman" w:hAnsi="Times New Roman" w:cs="Times New Roman"/>
            <w:sz w:val="24"/>
            <w:szCs w:val="24"/>
          </w:rPr>
          <w:instrText xml:space="preserve"> PAGE   \* MERGEFORMAT </w:instrText>
        </w:r>
        <w:r w:rsidRPr="00995154">
          <w:rPr>
            <w:rFonts w:ascii="Times New Roman" w:hAnsi="Times New Roman" w:cs="Times New Roman"/>
            <w:sz w:val="24"/>
            <w:szCs w:val="24"/>
          </w:rPr>
          <w:fldChar w:fldCharType="separate"/>
        </w:r>
        <w:r w:rsidR="00675EDD">
          <w:rPr>
            <w:rFonts w:ascii="Times New Roman" w:hAnsi="Times New Roman" w:cs="Times New Roman"/>
            <w:noProof/>
            <w:sz w:val="24"/>
            <w:szCs w:val="24"/>
          </w:rPr>
          <w:t>1</w:t>
        </w:r>
        <w:r w:rsidRPr="0099515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154"/>
    <w:rsid w:val="00033927"/>
    <w:rsid w:val="000F1458"/>
    <w:rsid w:val="001431EA"/>
    <w:rsid w:val="001D11D6"/>
    <w:rsid w:val="001F07A4"/>
    <w:rsid w:val="00205521"/>
    <w:rsid w:val="00230503"/>
    <w:rsid w:val="00354733"/>
    <w:rsid w:val="003B791B"/>
    <w:rsid w:val="00506A99"/>
    <w:rsid w:val="00573E9E"/>
    <w:rsid w:val="00581386"/>
    <w:rsid w:val="005D68B0"/>
    <w:rsid w:val="00675EDD"/>
    <w:rsid w:val="00787F13"/>
    <w:rsid w:val="0083237E"/>
    <w:rsid w:val="00890B28"/>
    <w:rsid w:val="0089211B"/>
    <w:rsid w:val="00896344"/>
    <w:rsid w:val="00945416"/>
    <w:rsid w:val="00995154"/>
    <w:rsid w:val="00A167EE"/>
    <w:rsid w:val="00A45AE7"/>
    <w:rsid w:val="00A63128"/>
    <w:rsid w:val="00B63ADE"/>
    <w:rsid w:val="00B7736D"/>
    <w:rsid w:val="00BD19BB"/>
    <w:rsid w:val="00C94AF9"/>
    <w:rsid w:val="00D3715E"/>
    <w:rsid w:val="00DC722A"/>
    <w:rsid w:val="00E47CC5"/>
    <w:rsid w:val="00FB6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1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154"/>
  </w:style>
  <w:style w:type="paragraph" w:styleId="Footer">
    <w:name w:val="footer"/>
    <w:basedOn w:val="Normal"/>
    <w:link w:val="FooterChar"/>
    <w:uiPriority w:val="99"/>
    <w:unhideWhenUsed/>
    <w:rsid w:val="009951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154"/>
  </w:style>
  <w:style w:type="character" w:styleId="Hyperlink">
    <w:name w:val="Hyperlink"/>
    <w:basedOn w:val="DefaultParagraphFont"/>
    <w:uiPriority w:val="99"/>
    <w:unhideWhenUsed/>
    <w:rsid w:val="001431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searchgate.net/publication/281280584_A_BUDGET_PLANNING_MODEL_FOR_HEALTH_CARE_CLINIC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7/01.numa.0000347410.73201.4b"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1070</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2020-06-20T19:18:00Z</dcterms:created>
  <dcterms:modified xsi:type="dcterms:W3CDTF">2020-06-20T19:18:00Z</dcterms:modified>
</cp:coreProperties>
</file>